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CE3D" w14:textId="77777777" w:rsidR="002765DF" w:rsidRDefault="002765DF" w:rsidP="002765DF">
      <w:pPr>
        <w:pStyle w:val="Default"/>
      </w:pPr>
    </w:p>
    <w:p w14:paraId="4AD1E814" w14:textId="541A6551" w:rsidR="002765DF" w:rsidRDefault="002765DF" w:rsidP="002765DF">
      <w:pPr>
        <w:pStyle w:val="Default"/>
        <w:rPr>
          <w:sz w:val="22"/>
          <w:szCs w:val="22"/>
        </w:rPr>
      </w:pPr>
      <w:r>
        <w:rPr>
          <w:b/>
          <w:bCs/>
          <w:sz w:val="22"/>
          <w:szCs w:val="22"/>
        </w:rPr>
        <w:t xml:space="preserve">Rutiner ved bestilling av fly, hotell og annet ved reiser for organisasjonsledd i NFF </w:t>
      </w:r>
    </w:p>
    <w:p w14:paraId="0CF42AFC" w14:textId="77777777" w:rsidR="002765DF" w:rsidRDefault="002765DF" w:rsidP="002765DF">
      <w:pPr>
        <w:pStyle w:val="Default"/>
        <w:rPr>
          <w:sz w:val="22"/>
          <w:szCs w:val="22"/>
        </w:rPr>
      </w:pPr>
    </w:p>
    <w:p w14:paraId="1B8DF61F" w14:textId="4DB2299E" w:rsidR="002765DF" w:rsidRDefault="002765DF" w:rsidP="002765DF">
      <w:pPr>
        <w:pStyle w:val="Default"/>
        <w:rPr>
          <w:sz w:val="22"/>
          <w:szCs w:val="22"/>
        </w:rPr>
      </w:pPr>
      <w:r>
        <w:rPr>
          <w:b/>
          <w:bCs/>
          <w:i/>
          <w:iCs/>
          <w:sz w:val="22"/>
          <w:szCs w:val="22"/>
        </w:rPr>
        <w:t>NB: Informasjonen nedenfor g</w:t>
      </w:r>
      <w:r w:rsidRPr="002765DF">
        <w:rPr>
          <w:b/>
          <w:bCs/>
          <w:i/>
          <w:iCs/>
          <w:sz w:val="22"/>
          <w:szCs w:val="22"/>
        </w:rPr>
        <w:t>jelder for organisasjonssamlinger i</w:t>
      </w:r>
      <w:r>
        <w:rPr>
          <w:b/>
          <w:bCs/>
          <w:i/>
          <w:iCs/>
          <w:sz w:val="22"/>
          <w:szCs w:val="22"/>
        </w:rPr>
        <w:t xml:space="preserve"> </w:t>
      </w:r>
      <w:r w:rsidRPr="002765DF">
        <w:rPr>
          <w:b/>
          <w:bCs/>
          <w:i/>
          <w:iCs/>
          <w:sz w:val="22"/>
          <w:szCs w:val="22"/>
        </w:rPr>
        <w:t>NFF</w:t>
      </w:r>
      <w:r>
        <w:rPr>
          <w:sz w:val="22"/>
          <w:szCs w:val="22"/>
        </w:rPr>
        <w:br/>
      </w:r>
      <w:r>
        <w:rPr>
          <w:sz w:val="22"/>
          <w:szCs w:val="22"/>
        </w:rPr>
        <w:br/>
        <w:t xml:space="preserve">Bestilling av fly, hotell, leiebil for NFFs organisasjonsledd skjer hovedsakelig via NFFS reisebyrå HRG og booking-verktøyet “Neo online booking Tool”. Faktura for bestillinger via Neo booking Tool vil komme til Norsk Fysioterapeutforbund. </w:t>
      </w:r>
    </w:p>
    <w:p w14:paraId="00776CDE" w14:textId="77777777" w:rsidR="002765DF" w:rsidRDefault="002765DF" w:rsidP="002765DF">
      <w:pPr>
        <w:pStyle w:val="Default"/>
        <w:rPr>
          <w:sz w:val="22"/>
          <w:szCs w:val="22"/>
        </w:rPr>
      </w:pPr>
    </w:p>
    <w:p w14:paraId="71C13316" w14:textId="0029F306" w:rsidR="002765DF" w:rsidRDefault="002765DF" w:rsidP="002765DF">
      <w:pPr>
        <w:pStyle w:val="Default"/>
        <w:rPr>
          <w:sz w:val="22"/>
          <w:szCs w:val="22"/>
        </w:rPr>
      </w:pPr>
      <w:r>
        <w:rPr>
          <w:sz w:val="22"/>
          <w:szCs w:val="22"/>
        </w:rPr>
        <w:t xml:space="preserve">Mange i NFF og i organisasjonsleddene har fått en epost fra HRG Nordic.Neo.Migration &lt;Nordic.Neo.Migration@hrgworldwide.com&gt; med emne: «Welcome to Neo!» Denne eposten gir tilgang til booking verktøyet. </w:t>
      </w:r>
      <w:r>
        <w:rPr>
          <w:b/>
          <w:bCs/>
          <w:sz w:val="22"/>
          <w:szCs w:val="22"/>
        </w:rPr>
        <w:t>Dersom man ikke finner denne eposten eller ikke kjenner til dette verktøyet, meldes dette til møteinnkaller</w:t>
      </w:r>
      <w:r w:rsidRPr="002765DF">
        <w:rPr>
          <w:sz w:val="22"/>
          <w:szCs w:val="22"/>
        </w:rPr>
        <w:t xml:space="preserve">, </w:t>
      </w:r>
      <w:r>
        <w:rPr>
          <w:sz w:val="22"/>
          <w:szCs w:val="22"/>
        </w:rPr>
        <w:t xml:space="preserve">som melder dette rett i NFF til for tilgang. </w:t>
      </w:r>
      <w:r>
        <w:rPr>
          <w:sz w:val="22"/>
          <w:szCs w:val="22"/>
        </w:rPr>
        <w:br/>
      </w:r>
      <w:r>
        <w:rPr>
          <w:sz w:val="22"/>
          <w:szCs w:val="22"/>
        </w:rPr>
        <w:br/>
        <w:t xml:space="preserve">Lenke til booking-verktøyet: </w:t>
      </w:r>
      <w:hyperlink r:id="rId4" w:history="1">
        <w:r w:rsidRPr="00C4512E">
          <w:rPr>
            <w:rStyle w:val="Hyperkobling"/>
            <w:sz w:val="22"/>
            <w:szCs w:val="22"/>
          </w:rPr>
          <w:t>https://w.mykds.com/MA002/21.2.6555.0/connect/pages/Logon.aspx</w:t>
        </w:r>
      </w:hyperlink>
      <w:r>
        <w:rPr>
          <w:sz w:val="22"/>
          <w:szCs w:val="22"/>
        </w:rPr>
        <w:t xml:space="preserve">  </w:t>
      </w:r>
      <w:r>
        <w:rPr>
          <w:sz w:val="22"/>
          <w:szCs w:val="22"/>
        </w:rPr>
        <w:br/>
      </w:r>
      <w:r>
        <w:rPr>
          <w:sz w:val="22"/>
          <w:szCs w:val="22"/>
        </w:rPr>
        <w:br/>
        <w:t>Brukernavn er : FYS_NO/og e-post som er meldt inn som e-post til organisasjonen. Dersom du ikke husker ditt passord, velg funksjonen “Forgot password”.</w:t>
      </w:r>
    </w:p>
    <w:p w14:paraId="6700CEB0" w14:textId="77777777" w:rsidR="002765DF" w:rsidRDefault="002765DF" w:rsidP="002765DF">
      <w:pPr>
        <w:pStyle w:val="Default"/>
        <w:rPr>
          <w:sz w:val="22"/>
          <w:szCs w:val="22"/>
        </w:rPr>
      </w:pPr>
    </w:p>
    <w:p w14:paraId="1BD1BB72" w14:textId="41945527" w:rsidR="002765DF" w:rsidRDefault="002765DF" w:rsidP="002765DF">
      <w:pPr>
        <w:pStyle w:val="Default"/>
        <w:rPr>
          <w:sz w:val="22"/>
          <w:szCs w:val="22"/>
        </w:rPr>
      </w:pPr>
      <w:r>
        <w:rPr>
          <w:sz w:val="22"/>
          <w:szCs w:val="22"/>
        </w:rPr>
        <w:t>Dersom du ikke får logget deg inn, ta kontakt med Linda Karakka-Michelsen (</w:t>
      </w:r>
      <w:hyperlink r:id="rId5" w:history="1">
        <w:r w:rsidRPr="00C4512E">
          <w:rPr>
            <w:rStyle w:val="Hyperkobling"/>
            <w:sz w:val="22"/>
            <w:szCs w:val="22"/>
          </w:rPr>
          <w:t>lkm@fysio.no</w:t>
        </w:r>
      </w:hyperlink>
      <w:r>
        <w:rPr>
          <w:sz w:val="22"/>
          <w:szCs w:val="22"/>
        </w:rPr>
        <w:t xml:space="preserve">) i NFF </w:t>
      </w:r>
    </w:p>
    <w:p w14:paraId="5810BFFB" w14:textId="29B829B4" w:rsidR="002765DF" w:rsidRDefault="002765DF" w:rsidP="002765DF">
      <w:pPr>
        <w:pStyle w:val="Default"/>
        <w:rPr>
          <w:sz w:val="22"/>
          <w:szCs w:val="22"/>
        </w:rPr>
      </w:pPr>
      <w:r>
        <w:rPr>
          <w:sz w:val="22"/>
          <w:szCs w:val="22"/>
        </w:rPr>
        <w:t xml:space="preserve">Dersom du under bestilling får problemer, kan du kontakte Ring HRG, Sandefjord tlf. 21 49 91 20, eller send e-post: </w:t>
      </w:r>
      <w:hyperlink r:id="rId6" w:history="1">
        <w:r w:rsidRPr="00C4512E">
          <w:rPr>
            <w:rStyle w:val="Hyperkobling"/>
            <w:sz w:val="22"/>
            <w:szCs w:val="22"/>
          </w:rPr>
          <w:t>sandefjord@hrgworldwide.com</w:t>
        </w:r>
      </w:hyperlink>
      <w:r>
        <w:rPr>
          <w:sz w:val="22"/>
          <w:szCs w:val="22"/>
        </w:rPr>
        <w:t>.</w:t>
      </w:r>
      <w:r w:rsidRPr="002765DF">
        <w:rPr>
          <w:sz w:val="22"/>
          <w:szCs w:val="22"/>
        </w:rPr>
        <w:t xml:space="preserve"> </w:t>
      </w:r>
      <w:r>
        <w:rPr>
          <w:b/>
          <w:bCs/>
          <w:sz w:val="22"/>
          <w:szCs w:val="22"/>
        </w:rPr>
        <w:t xml:space="preserve"> </w:t>
      </w:r>
      <w:r>
        <w:rPr>
          <w:b/>
          <w:bCs/>
          <w:sz w:val="22"/>
          <w:szCs w:val="22"/>
        </w:rPr>
        <w:br/>
      </w:r>
      <w:r>
        <w:rPr>
          <w:b/>
          <w:bCs/>
          <w:sz w:val="22"/>
          <w:szCs w:val="22"/>
        </w:rPr>
        <w:br/>
        <w:t xml:space="preserve">Viktig informasjon før bestilling </w:t>
      </w:r>
    </w:p>
    <w:p w14:paraId="15A1E989" w14:textId="35A6E39E" w:rsidR="002765DF" w:rsidRDefault="002765DF" w:rsidP="002765DF">
      <w:pPr>
        <w:pStyle w:val="Default"/>
        <w:rPr>
          <w:sz w:val="22"/>
          <w:szCs w:val="22"/>
        </w:rPr>
      </w:pPr>
      <w:r>
        <w:rPr>
          <w:sz w:val="22"/>
          <w:szCs w:val="22"/>
        </w:rPr>
        <w:t>Ved bestilling er det et krav at man har prosjektnummer og prosjektnavn klart før man booker, da dette vil være aktuelt ved bestilling. Dersom du mangler prosjektnummer, finner du det på innkallingen til møtet/kurset, eller du får det av møteansvarlig. Eksempel: For Landsmøtet 2021 var prosjektnummeret 21000080 og prosjektnavnet Landsmøtet 2021.</w:t>
      </w:r>
      <w:r>
        <w:rPr>
          <w:sz w:val="22"/>
          <w:szCs w:val="22"/>
        </w:rPr>
        <w:br/>
      </w:r>
      <w:r>
        <w:rPr>
          <w:sz w:val="22"/>
          <w:szCs w:val="22"/>
        </w:rPr>
        <w:br/>
        <w:t xml:space="preserve">Vi oppfordrer til å bestille i god tid for å sikre at reisen blir rimeligst mulig. Bruk av egen bil må avtales med NFF i forkant. </w:t>
      </w:r>
      <w:r>
        <w:rPr>
          <w:sz w:val="22"/>
          <w:szCs w:val="22"/>
        </w:rPr>
        <w:br/>
      </w:r>
      <w:r>
        <w:rPr>
          <w:sz w:val="22"/>
          <w:szCs w:val="22"/>
        </w:rPr>
        <w:br/>
        <w:t xml:space="preserve">På grunn av nye skatteregler fra 2019 er det ikke lenger lov å registrere private bonuskort ved bestilling av flybilletter til arrangementer i NFFs regi. Ved fare (som under korona) for at møter blir avholdt digitalt og at bestilte reiser ikke benyttes, anbefales det å bestille endringsbare billetter, for eksempel velge rimeligste SAS Plus med mulighet for fri avbestilling og endring frem til avreise. </w:t>
      </w:r>
    </w:p>
    <w:p w14:paraId="52829845" w14:textId="77777777" w:rsidR="002765DF" w:rsidRDefault="002765DF" w:rsidP="002765DF">
      <w:pPr>
        <w:pStyle w:val="Default"/>
        <w:rPr>
          <w:sz w:val="22"/>
          <w:szCs w:val="22"/>
        </w:rPr>
      </w:pPr>
    </w:p>
    <w:p w14:paraId="7F88EF14" w14:textId="77188261" w:rsidR="002765DF" w:rsidRDefault="002765DF" w:rsidP="002765DF">
      <w:pPr>
        <w:pStyle w:val="Default"/>
        <w:rPr>
          <w:sz w:val="22"/>
          <w:szCs w:val="22"/>
        </w:rPr>
      </w:pPr>
      <w:r>
        <w:rPr>
          <w:sz w:val="22"/>
          <w:szCs w:val="22"/>
        </w:rPr>
        <w:t xml:space="preserve">Angående bestillinger på hotell så kan de fleste rom avbestilles frem til kl. 1600 ankomstdagen, men det anbefales også å sjekke med hotellet. Eventuelt kan en bra reiseforsikring også dekke ubenyttede reisebestillinger, det anbefales å sjekke hva som gjelder. </w:t>
      </w:r>
    </w:p>
    <w:p w14:paraId="200ED602" w14:textId="77777777" w:rsidR="002765DF" w:rsidRDefault="002765DF" w:rsidP="002765DF">
      <w:pPr>
        <w:pStyle w:val="Default"/>
        <w:rPr>
          <w:b/>
          <w:bCs/>
          <w:sz w:val="22"/>
          <w:szCs w:val="22"/>
        </w:rPr>
      </w:pPr>
    </w:p>
    <w:p w14:paraId="59079B6B" w14:textId="77777777" w:rsidR="000E3CBF" w:rsidRDefault="002765DF" w:rsidP="002765DF">
      <w:pPr>
        <w:pStyle w:val="Default"/>
        <w:rPr>
          <w:sz w:val="22"/>
          <w:szCs w:val="22"/>
        </w:rPr>
      </w:pPr>
      <w:r>
        <w:rPr>
          <w:b/>
          <w:bCs/>
          <w:sz w:val="22"/>
          <w:szCs w:val="22"/>
        </w:rPr>
        <w:t xml:space="preserve">Alternativt kan UNIO Visma Innkjøpssamarbeid brukes for bestilling av reiser, </w:t>
      </w:r>
      <w:r>
        <w:rPr>
          <w:sz w:val="22"/>
          <w:szCs w:val="22"/>
        </w:rPr>
        <w:t>informasjon om denne avtalen og andre avtaler, se</w:t>
      </w:r>
      <w:r w:rsidR="000E3CBF">
        <w:rPr>
          <w:sz w:val="22"/>
          <w:szCs w:val="22"/>
        </w:rPr>
        <w:t>:</w:t>
      </w:r>
    </w:p>
    <w:p w14:paraId="6B5719B9" w14:textId="77777777" w:rsidR="000E3CBF" w:rsidRDefault="000E3CBF" w:rsidP="002765DF">
      <w:pPr>
        <w:pStyle w:val="Default"/>
        <w:rPr>
          <w:sz w:val="22"/>
          <w:szCs w:val="22"/>
        </w:rPr>
      </w:pPr>
    </w:p>
    <w:p w14:paraId="6651B7DC" w14:textId="6B8B7E1F" w:rsidR="000E3CBF" w:rsidRDefault="000E3CBF" w:rsidP="000E3CBF">
      <w:hyperlink r:id="rId7" w:history="1">
        <w:r w:rsidRPr="006000C0">
          <w:rPr>
            <w:rStyle w:val="Hyperkobling"/>
          </w:rPr>
          <w:t>Reiseavtaler for Norsk Fysioterapeutforbund</w:t>
        </w:r>
      </w:hyperlink>
    </w:p>
    <w:p w14:paraId="1809F7C9" w14:textId="68B3CE64" w:rsidR="00755123" w:rsidRDefault="002765DF" w:rsidP="002765DF">
      <w:r>
        <w:t>Her får man gode rabatter, man legger ut for reisen og får kostnaden refundert via Visma Expen</w:t>
      </w:r>
      <w:r w:rsidR="006119C6">
        <w:t>s</w:t>
      </w:r>
      <w:r>
        <w:t>e eller ved å sende reiseregning til NFF.</w:t>
      </w:r>
    </w:p>
    <w:sectPr w:rsidR="00755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55"/>
    <w:rsid w:val="000E3CBF"/>
    <w:rsid w:val="002765DF"/>
    <w:rsid w:val="00336C55"/>
    <w:rsid w:val="006000C0"/>
    <w:rsid w:val="006119C6"/>
    <w:rsid w:val="007551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459E"/>
  <w15:chartTrackingRefBased/>
  <w15:docId w15:val="{B4E8D36E-FA24-4B39-951F-59DAF1DC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765DF"/>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2765DF"/>
    <w:rPr>
      <w:color w:val="0563C1" w:themeColor="hyperlink"/>
      <w:u w:val="single"/>
    </w:rPr>
  </w:style>
  <w:style w:type="character" w:styleId="Ulstomtale">
    <w:name w:val="Unresolved Mention"/>
    <w:basedOn w:val="Standardskriftforavsnitt"/>
    <w:uiPriority w:val="99"/>
    <w:semiHidden/>
    <w:unhideWhenUsed/>
    <w:rsid w:val="00276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25892275.fs1.hubspotusercontent-eu1.net/hubfs/25892275/Reiseavtaler%20for%20NORSK%20FYSIOTERAPEUTFORBUND-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efjord@hrgworldwide.com" TargetMode="External"/><Relationship Id="rId5" Type="http://schemas.openxmlformats.org/officeDocument/2006/relationships/hyperlink" Target="mailto:lkm@fysio.no" TargetMode="External"/><Relationship Id="rId4" Type="http://schemas.openxmlformats.org/officeDocument/2006/relationships/hyperlink" Target="https://w.mykds.com/MA002/21.2.6555.0/connect/pages/Logon.aspx"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483</Words>
  <Characters>2566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Rekve</dc:creator>
  <cp:keywords/>
  <dc:description/>
  <cp:lastModifiedBy>Vidar Rekve</cp:lastModifiedBy>
  <cp:revision>6</cp:revision>
  <dcterms:created xsi:type="dcterms:W3CDTF">2023-01-20T08:51:00Z</dcterms:created>
  <dcterms:modified xsi:type="dcterms:W3CDTF">2023-01-20T10:11:00Z</dcterms:modified>
</cp:coreProperties>
</file>